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77" w:rsidRDefault="00BA6A77" w:rsidP="00BA6A77">
      <w:pPr>
        <w:pStyle w:val="a3"/>
        <w:shd w:val="clear" w:color="auto" w:fill="FFFFFF"/>
        <w:tabs>
          <w:tab w:val="left" w:pos="3660"/>
          <w:tab w:val="center" w:pos="4818"/>
        </w:tabs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Устав музея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муниципального казенного образовательного учреждения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средней общеобразовательной школы № 8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 xml:space="preserve">. </w:t>
      </w:r>
      <w:proofErr w:type="gramStart"/>
      <w:r>
        <w:rPr>
          <w:b/>
          <w:bCs/>
          <w:color w:val="000000"/>
          <w:sz w:val="27"/>
          <w:szCs w:val="27"/>
        </w:rPr>
        <w:t>Тахта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Ипатовского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района Ставропольского края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Цели и задачи музея.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Школьный музей призван способствовать формированию у учащихся гражданск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и экскурсионной деятельности, служить целям совершенствования образовательного процесса средствами дополнительного образования.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 Краеведческий музей </w:t>
      </w:r>
      <w:proofErr w:type="spellStart"/>
      <w:r>
        <w:rPr>
          <w:color w:val="000000"/>
          <w:sz w:val="27"/>
          <w:szCs w:val="27"/>
        </w:rPr>
        <w:t>Тахтинской</w:t>
      </w:r>
      <w:proofErr w:type="spellEnd"/>
      <w:r>
        <w:rPr>
          <w:color w:val="000000"/>
          <w:sz w:val="27"/>
          <w:szCs w:val="27"/>
        </w:rPr>
        <w:t xml:space="preserve"> школы основан 9 мая 1965 года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 Направлениями работы школьного музея являются </w:t>
      </w:r>
      <w:proofErr w:type="gramStart"/>
      <w:r>
        <w:rPr>
          <w:color w:val="000000"/>
          <w:sz w:val="27"/>
          <w:szCs w:val="27"/>
        </w:rPr>
        <w:t>краеведческое</w:t>
      </w:r>
      <w:proofErr w:type="gramEnd"/>
      <w:r>
        <w:rPr>
          <w:color w:val="000000"/>
          <w:sz w:val="27"/>
          <w:szCs w:val="27"/>
        </w:rPr>
        <w:t xml:space="preserve"> и военно – патриотическое.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 Задачами школьного музея являются: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осуществление воспитательной и образовательной деятельности музейными средствами;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детского самоуправления.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Учредитель и учредительные документы музея.</w:t>
      </w:r>
    </w:p>
    <w:p w:rsidR="00BA6A77" w:rsidRPr="00635031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 Учредителем данного музея является МКОУ СОШ №8 с. Тахта </w:t>
      </w:r>
      <w:proofErr w:type="spellStart"/>
      <w:r>
        <w:rPr>
          <w:color w:val="000000"/>
          <w:sz w:val="27"/>
          <w:szCs w:val="27"/>
        </w:rPr>
        <w:t>Ипатовского</w:t>
      </w:r>
      <w:proofErr w:type="spellEnd"/>
      <w:r>
        <w:rPr>
          <w:color w:val="000000"/>
          <w:sz w:val="27"/>
          <w:szCs w:val="27"/>
        </w:rPr>
        <w:t xml:space="preserve"> района Ставропольского края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Деятельность музея регламентируется Уставом.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Организация и деятельность музея.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 Общее руководство деятельностью школьного музея осуществляет руководитель образовательного учреждения.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 Непосредственное руководство практической деятельностью музея осуществляют руководители музея, назначенные приказом по школе.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 Совет школьного музея состоит из  учащихся 9-11 классов.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  Председателем совета является ученик старшего звена.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 Совет музея планирует всю работу музея: поисковую, исследовательскую, экскурсионную, пропагандистскую. Совет делится на секции: поисковую, экспозиционную, массовой работы, секцию учета и хранения.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3.7 Совет музея на своих заседаниях решает вопросы включения в фонды музея поступивших в процессе комплектования памятников истории, культуры, природы, рассматривает и утверждает планы работы, тематико – экспозиционные планы, заслушивает отчеты поисковых групп, обсуждает основные вопросы деятельности музея: подготовку лекторов, экскурсоводов, проведения мероприятий и др.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 Учет и обеспечение сохранности фондов музея.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се музейные предметы регистрируются в инвентарных книгах учета основного и вспомогательного фонда.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 Экспозиция музея размещена в помещении МКОУ СОШ №8.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4.3 Ответственность за сохранность фондов школьного музея несет директор образовательного учреждения.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 Хранение в школьном музее взрывоопасных, радиоактивных и иных предметов, угрожающих жизни и безопасности людей, категорически запрещается.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 Хранение огнестрельного и холодного оружия, предметов из драгметаллов и драгоценных камней осуществляется в соответствии с существующим законодательством.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 Реорганизация (ликвидация) музея.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 о реорганизации (ликвидации) школьного музея, а также о судьбе его коллекции решается советом образовательного учреждения и его администрацией по согласованию с вышестоящими органами образования и другими учредителями.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6A77" w:rsidRDefault="00BA6A77" w:rsidP="00BA6A7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F563D1" w:rsidRDefault="00F563D1">
      <w:bookmarkStart w:id="0" w:name="_GoBack"/>
      <w:bookmarkEnd w:id="0"/>
    </w:p>
    <w:sectPr w:rsidR="00F5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77"/>
    <w:rsid w:val="00BA6A77"/>
    <w:rsid w:val="00F5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2021-09-16T17:48:00Z</dcterms:created>
  <dcterms:modified xsi:type="dcterms:W3CDTF">2021-09-16T17:48:00Z</dcterms:modified>
</cp:coreProperties>
</file>